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36D" w:rsidRPr="0014536D" w:rsidRDefault="0014536D"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D9074C">
        <w:rPr>
          <w:rFonts w:asciiTheme="majorHAnsi" w:eastAsia="Times New Roman" w:hAnsiTheme="majorHAnsi" w:cstheme="majorHAnsi"/>
          <w:color w:val="242424"/>
          <w:sz w:val="24"/>
          <w:szCs w:val="24"/>
          <w:bdr w:val="none" w:sz="0" w:space="0" w:color="auto" w:frame="1"/>
          <w:lang w:eastAsia="sl-SI"/>
        </w:rPr>
        <w:t>ODGOVORI NA VPRAŠANJA</w:t>
      </w:r>
    </w:p>
    <w:p w:rsidR="0014536D" w:rsidRPr="0014536D" w:rsidRDefault="0014536D"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14536D">
        <w:rPr>
          <w:rFonts w:asciiTheme="majorHAnsi" w:eastAsia="Times New Roman" w:hAnsiTheme="majorHAnsi" w:cstheme="majorHAnsi"/>
          <w:color w:val="242424"/>
          <w:sz w:val="24"/>
          <w:szCs w:val="24"/>
          <w:bdr w:val="none" w:sz="0" w:space="0" w:color="auto" w:frame="1"/>
          <w:lang w:eastAsia="sl-SI"/>
        </w:rPr>
        <w:t> </w:t>
      </w:r>
    </w:p>
    <w:p w:rsidR="0014536D" w:rsidRPr="0014536D" w:rsidRDefault="0014536D"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14536D">
        <w:rPr>
          <w:rFonts w:asciiTheme="majorHAnsi" w:eastAsia="Times New Roman" w:hAnsiTheme="majorHAnsi" w:cstheme="majorHAnsi"/>
          <w:color w:val="242424"/>
          <w:sz w:val="24"/>
          <w:szCs w:val="24"/>
          <w:bdr w:val="none" w:sz="0" w:space="0" w:color="auto" w:frame="1"/>
          <w:lang w:eastAsia="sl-SI"/>
        </w:rPr>
        <w:t>Pri pregledu smo ugotovili, da se nekateri podatki med seboj izključujejo in vas prosimo za pojasnila:</w:t>
      </w:r>
    </w:p>
    <w:p w:rsidR="0014536D" w:rsidRPr="0014536D" w:rsidRDefault="0014536D" w:rsidP="00D9074C">
      <w:pPr>
        <w:numPr>
          <w:ilvl w:val="0"/>
          <w:numId w:val="1"/>
        </w:num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14536D">
        <w:rPr>
          <w:rFonts w:asciiTheme="majorHAnsi" w:eastAsia="Times New Roman" w:hAnsiTheme="majorHAnsi" w:cstheme="majorHAnsi"/>
          <w:color w:val="242424"/>
          <w:sz w:val="24"/>
          <w:szCs w:val="24"/>
          <w:bdr w:val="none" w:sz="0" w:space="0" w:color="auto" w:frame="1"/>
          <w:lang w:eastAsia="sl-SI"/>
        </w:rPr>
        <w:t>V vzorcu pogodbe piše (3. člen, 2. odstavek), da »Naročnik zagotovi tudi opremo v razdelilni kuhinji, izvajalec pa je dolžan zagotoviti drobni inventar«, medtem ko v razpisni dokumentaciji na strani 3, 2. odstavek, navajate, da mora ponudnik sam namestiti lastno gostinsko opremo.</w:t>
      </w:r>
    </w:p>
    <w:p w:rsidR="0014536D" w:rsidRPr="0014536D" w:rsidRDefault="0014536D" w:rsidP="00D9074C">
      <w:pPr>
        <w:shd w:val="clear" w:color="auto" w:fill="FFFFFF"/>
        <w:spacing w:after="0" w:line="240" w:lineRule="auto"/>
        <w:ind w:left="720"/>
        <w:jc w:val="both"/>
        <w:rPr>
          <w:rFonts w:asciiTheme="majorHAnsi" w:eastAsia="Times New Roman" w:hAnsiTheme="majorHAnsi" w:cstheme="majorHAnsi"/>
          <w:color w:val="242424"/>
          <w:sz w:val="24"/>
          <w:szCs w:val="24"/>
          <w:lang w:eastAsia="sl-SI"/>
        </w:rPr>
      </w:pPr>
      <w:r w:rsidRPr="0014536D">
        <w:rPr>
          <w:rFonts w:asciiTheme="majorHAnsi" w:eastAsia="Times New Roman" w:hAnsiTheme="majorHAnsi" w:cstheme="majorHAnsi"/>
          <w:b/>
          <w:bCs/>
          <w:i/>
          <w:iCs/>
          <w:color w:val="242424"/>
          <w:sz w:val="24"/>
          <w:szCs w:val="24"/>
          <w:bdr w:val="none" w:sz="0" w:space="0" w:color="auto" w:frame="1"/>
          <w:lang w:eastAsia="sl-SI"/>
        </w:rPr>
        <w:t>Prosimo za pojasnilo, kateri podatek je pravi.</w:t>
      </w:r>
    </w:p>
    <w:p w:rsidR="0014536D" w:rsidRPr="0014536D" w:rsidRDefault="0014536D" w:rsidP="00D9074C">
      <w:pPr>
        <w:shd w:val="clear" w:color="auto" w:fill="FFFFFF"/>
        <w:spacing w:after="0" w:line="240" w:lineRule="auto"/>
        <w:ind w:left="720"/>
        <w:jc w:val="both"/>
        <w:rPr>
          <w:rFonts w:asciiTheme="majorHAnsi" w:eastAsia="Times New Roman" w:hAnsiTheme="majorHAnsi" w:cstheme="majorHAnsi"/>
          <w:color w:val="242424"/>
          <w:sz w:val="24"/>
          <w:szCs w:val="24"/>
          <w:lang w:eastAsia="sl-SI"/>
        </w:rPr>
      </w:pPr>
      <w:r w:rsidRPr="0014536D">
        <w:rPr>
          <w:rFonts w:asciiTheme="majorHAnsi" w:eastAsia="Times New Roman" w:hAnsiTheme="majorHAnsi" w:cstheme="majorHAnsi"/>
          <w:b/>
          <w:bCs/>
          <w:i/>
          <w:iCs/>
          <w:color w:val="242424"/>
          <w:sz w:val="24"/>
          <w:szCs w:val="24"/>
          <w:bdr w:val="none" w:sz="0" w:space="0" w:color="auto" w:frame="1"/>
          <w:lang w:eastAsia="sl-SI"/>
        </w:rPr>
        <w:t> </w:t>
      </w:r>
    </w:p>
    <w:p w:rsidR="0014536D" w:rsidRPr="0014536D" w:rsidRDefault="0014536D" w:rsidP="00D9074C">
      <w:pPr>
        <w:numPr>
          <w:ilvl w:val="0"/>
          <w:numId w:val="2"/>
        </w:numPr>
        <w:shd w:val="clear" w:color="auto" w:fill="FFFFFF"/>
        <w:spacing w:after="0" w:line="240" w:lineRule="auto"/>
        <w:ind w:left="1080"/>
        <w:jc w:val="both"/>
        <w:rPr>
          <w:rFonts w:asciiTheme="majorHAnsi" w:eastAsia="Times New Roman" w:hAnsiTheme="majorHAnsi" w:cstheme="majorHAnsi"/>
          <w:color w:val="242424"/>
          <w:sz w:val="24"/>
          <w:szCs w:val="24"/>
          <w:lang w:eastAsia="sl-SI"/>
        </w:rPr>
      </w:pPr>
      <w:r w:rsidRPr="0014536D">
        <w:rPr>
          <w:rFonts w:asciiTheme="majorHAnsi" w:eastAsia="Times New Roman" w:hAnsiTheme="majorHAnsi" w:cstheme="majorHAnsi"/>
          <w:color w:val="242424"/>
          <w:sz w:val="24"/>
          <w:szCs w:val="24"/>
          <w:bdr w:val="none" w:sz="0" w:space="0" w:color="auto" w:frame="1"/>
          <w:lang w:eastAsia="sl-SI"/>
        </w:rPr>
        <w:t>V kolikor je pravilen prvi podatek, prosimo za popravek razpisne dokumentacije.</w:t>
      </w:r>
    </w:p>
    <w:p w:rsidR="0014536D" w:rsidRPr="00D9074C" w:rsidRDefault="0014536D" w:rsidP="00D9074C">
      <w:pPr>
        <w:numPr>
          <w:ilvl w:val="0"/>
          <w:numId w:val="2"/>
        </w:numPr>
        <w:shd w:val="clear" w:color="auto" w:fill="FFFFFF"/>
        <w:spacing w:after="0" w:line="240" w:lineRule="auto"/>
        <w:ind w:left="1080"/>
        <w:jc w:val="both"/>
        <w:rPr>
          <w:rFonts w:asciiTheme="majorHAnsi" w:eastAsia="Times New Roman" w:hAnsiTheme="majorHAnsi" w:cstheme="majorHAnsi"/>
          <w:color w:val="242424"/>
          <w:sz w:val="24"/>
          <w:szCs w:val="24"/>
          <w:lang w:eastAsia="sl-SI"/>
        </w:rPr>
      </w:pPr>
      <w:r w:rsidRPr="0014536D">
        <w:rPr>
          <w:rFonts w:asciiTheme="majorHAnsi" w:eastAsia="Times New Roman" w:hAnsiTheme="majorHAnsi" w:cstheme="majorHAnsi"/>
          <w:color w:val="242424"/>
          <w:sz w:val="24"/>
          <w:szCs w:val="24"/>
          <w:bdr w:val="none" w:sz="0" w:space="0" w:color="auto" w:frame="1"/>
          <w:lang w:eastAsia="sl-SI"/>
        </w:rPr>
        <w:t>V kolikor je pravilen drugi podatek, vas pozivamo, da objavite tloris prostora ter popis potrebne opreme oz. omogočite ogled prostorov, da ponudniki lahko (glede na velikost prostora) predvidimo obseg in ocenimo nabavno vrednost opreme.</w:t>
      </w:r>
    </w:p>
    <w:p w:rsidR="0014536D" w:rsidRPr="00D9074C" w:rsidRDefault="0014536D"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14536D" w:rsidRPr="00D9074C" w:rsidRDefault="0014536D" w:rsidP="00D9074C">
      <w:pPr>
        <w:shd w:val="clear" w:color="auto" w:fill="FFFFFF"/>
        <w:spacing w:after="0" w:line="240" w:lineRule="auto"/>
        <w:jc w:val="both"/>
        <w:rPr>
          <w:rFonts w:asciiTheme="majorHAnsi" w:eastAsia="Times New Roman" w:hAnsiTheme="majorHAnsi" w:cstheme="majorHAnsi"/>
          <w:b/>
          <w:i/>
          <w:color w:val="242424"/>
          <w:sz w:val="24"/>
          <w:szCs w:val="24"/>
          <w:lang w:eastAsia="sl-SI"/>
        </w:rPr>
      </w:pPr>
      <w:r w:rsidRPr="00D9074C">
        <w:rPr>
          <w:rFonts w:asciiTheme="majorHAnsi" w:eastAsia="Times New Roman" w:hAnsiTheme="majorHAnsi" w:cstheme="majorHAnsi"/>
          <w:b/>
          <w:i/>
          <w:color w:val="242424"/>
          <w:sz w:val="24"/>
          <w:szCs w:val="24"/>
          <w:lang w:eastAsia="sl-SI"/>
        </w:rPr>
        <w:t>Odgovor in popravek:</w:t>
      </w:r>
    </w:p>
    <w:p w:rsidR="0014536D" w:rsidRPr="00D9074C" w:rsidRDefault="0014536D" w:rsidP="00D9074C">
      <w:pPr>
        <w:spacing w:after="0" w:line="240" w:lineRule="auto"/>
        <w:jc w:val="both"/>
        <w:rPr>
          <w:rFonts w:asciiTheme="majorHAnsi" w:eastAsia="Times New Roman" w:hAnsiTheme="majorHAnsi" w:cstheme="majorHAnsi"/>
          <w:b/>
          <w:i/>
          <w:sz w:val="24"/>
          <w:szCs w:val="24"/>
          <w:lang w:eastAsia="sl-SI"/>
        </w:rPr>
      </w:pPr>
      <w:r w:rsidRPr="0014536D">
        <w:rPr>
          <w:rFonts w:asciiTheme="majorHAnsi" w:eastAsia="Times New Roman" w:hAnsiTheme="majorHAnsi" w:cstheme="majorHAnsi"/>
          <w:b/>
          <w:i/>
          <w:sz w:val="24"/>
          <w:szCs w:val="24"/>
          <w:lang w:eastAsia="sl-SI"/>
        </w:rPr>
        <w:t xml:space="preserve">Hrana se deli v razdelilni kuhinji. Naročnik zagotovi uporabo ustreznih prostorov za potrebe osebja izvajalca. </w:t>
      </w:r>
      <w:r w:rsidRPr="0014536D">
        <w:rPr>
          <w:rFonts w:asciiTheme="majorHAnsi" w:eastAsia="Times New Roman" w:hAnsiTheme="majorHAnsi" w:cstheme="majorHAnsi"/>
          <w:b/>
          <w:i/>
          <w:sz w:val="24"/>
          <w:szCs w:val="24"/>
          <w:u w:val="single"/>
          <w:lang w:eastAsia="sl-SI"/>
        </w:rPr>
        <w:t>Izvajalec</w:t>
      </w:r>
      <w:r w:rsidRPr="0014536D">
        <w:rPr>
          <w:rFonts w:asciiTheme="majorHAnsi" w:eastAsia="Times New Roman" w:hAnsiTheme="majorHAnsi" w:cstheme="majorHAnsi"/>
          <w:b/>
          <w:i/>
          <w:sz w:val="24"/>
          <w:szCs w:val="24"/>
          <w:lang w:eastAsia="sl-SI"/>
        </w:rPr>
        <w:t xml:space="preserve"> zagotovi tudi opremo v razdelilni kuhinji ter drobni inventar (skodelice, pladnji, pribor).</w:t>
      </w:r>
      <w:r w:rsidRPr="00D9074C">
        <w:rPr>
          <w:rFonts w:asciiTheme="majorHAnsi" w:eastAsia="Times New Roman" w:hAnsiTheme="majorHAnsi" w:cstheme="majorHAnsi"/>
          <w:b/>
          <w:i/>
          <w:sz w:val="24"/>
          <w:szCs w:val="24"/>
          <w:lang w:eastAsia="sl-SI"/>
        </w:rPr>
        <w:t xml:space="preserve"> Podatek je v vzorcu pogodbe spremenjen.</w:t>
      </w:r>
    </w:p>
    <w:p w:rsidR="0014536D" w:rsidRPr="00D9074C" w:rsidRDefault="0014536D" w:rsidP="00D9074C">
      <w:pPr>
        <w:spacing w:after="0" w:line="240" w:lineRule="auto"/>
        <w:jc w:val="both"/>
        <w:rPr>
          <w:rFonts w:asciiTheme="majorHAnsi" w:eastAsia="Times New Roman" w:hAnsiTheme="majorHAnsi" w:cstheme="majorHAnsi"/>
          <w:b/>
          <w:i/>
          <w:sz w:val="24"/>
          <w:szCs w:val="24"/>
          <w:lang w:eastAsia="sl-SI"/>
        </w:rPr>
      </w:pPr>
    </w:p>
    <w:p w:rsidR="0014536D" w:rsidRPr="0014536D" w:rsidRDefault="0014536D" w:rsidP="00D9074C">
      <w:pPr>
        <w:spacing w:after="0" w:line="240" w:lineRule="auto"/>
        <w:jc w:val="both"/>
        <w:rPr>
          <w:rFonts w:asciiTheme="majorHAnsi" w:eastAsia="Times New Roman" w:hAnsiTheme="majorHAnsi" w:cstheme="majorHAnsi"/>
          <w:b/>
          <w:i/>
          <w:sz w:val="24"/>
          <w:szCs w:val="24"/>
          <w:lang w:eastAsia="sl-SI"/>
        </w:rPr>
      </w:pPr>
      <w:r w:rsidRPr="00D9074C">
        <w:rPr>
          <w:rFonts w:asciiTheme="majorHAnsi" w:eastAsia="Times New Roman" w:hAnsiTheme="majorHAnsi" w:cstheme="majorHAnsi"/>
          <w:b/>
          <w:i/>
          <w:sz w:val="24"/>
          <w:szCs w:val="24"/>
          <w:lang w:eastAsia="sl-SI"/>
        </w:rPr>
        <w:t>Ogled prostora je možen.</w:t>
      </w:r>
    </w:p>
    <w:p w:rsidR="0014536D" w:rsidRPr="0014536D" w:rsidRDefault="0014536D"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14536D" w:rsidRPr="0014536D" w:rsidRDefault="0014536D" w:rsidP="00D9074C">
      <w:pPr>
        <w:shd w:val="clear" w:color="auto" w:fill="FFFFFF"/>
        <w:spacing w:after="0" w:line="240" w:lineRule="auto"/>
        <w:ind w:left="1080"/>
        <w:jc w:val="both"/>
        <w:rPr>
          <w:rFonts w:asciiTheme="majorHAnsi" w:eastAsia="Times New Roman" w:hAnsiTheme="majorHAnsi" w:cstheme="majorHAnsi"/>
          <w:color w:val="242424"/>
          <w:sz w:val="24"/>
          <w:szCs w:val="24"/>
          <w:lang w:eastAsia="sl-SI"/>
        </w:rPr>
      </w:pPr>
      <w:r w:rsidRPr="0014536D">
        <w:rPr>
          <w:rFonts w:asciiTheme="majorHAnsi" w:eastAsia="Times New Roman" w:hAnsiTheme="majorHAnsi" w:cstheme="majorHAnsi"/>
          <w:color w:val="242424"/>
          <w:sz w:val="24"/>
          <w:szCs w:val="24"/>
          <w:bdr w:val="none" w:sz="0" w:space="0" w:color="auto" w:frame="1"/>
          <w:lang w:eastAsia="sl-SI"/>
        </w:rPr>
        <w:t> </w:t>
      </w:r>
    </w:p>
    <w:p w:rsidR="0014536D" w:rsidRPr="00D9074C" w:rsidRDefault="0014536D" w:rsidP="00D9074C">
      <w:pPr>
        <w:numPr>
          <w:ilvl w:val="0"/>
          <w:numId w:val="3"/>
        </w:num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14536D">
        <w:rPr>
          <w:rFonts w:asciiTheme="majorHAnsi" w:eastAsia="Times New Roman" w:hAnsiTheme="majorHAnsi" w:cstheme="majorHAnsi"/>
          <w:color w:val="242424"/>
          <w:sz w:val="24"/>
          <w:szCs w:val="24"/>
          <w:bdr w:val="none" w:sz="0" w:space="0" w:color="auto" w:frame="1"/>
          <w:lang w:eastAsia="sl-SI"/>
        </w:rPr>
        <w:t>Ali je oprema restavracije (mize, stoli, …) last šole?</w:t>
      </w:r>
    </w:p>
    <w:p w:rsidR="0014536D" w:rsidRPr="00D9074C" w:rsidRDefault="0014536D"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14536D" w:rsidRPr="00D9074C" w:rsidRDefault="0014536D" w:rsidP="00D9074C">
      <w:pPr>
        <w:shd w:val="clear" w:color="auto" w:fill="FFFFFF"/>
        <w:spacing w:after="0" w:line="240" w:lineRule="auto"/>
        <w:jc w:val="both"/>
        <w:rPr>
          <w:rFonts w:asciiTheme="majorHAnsi" w:eastAsia="Times New Roman" w:hAnsiTheme="majorHAnsi" w:cstheme="majorHAnsi"/>
          <w:b/>
          <w:i/>
          <w:color w:val="242424"/>
          <w:sz w:val="24"/>
          <w:szCs w:val="24"/>
          <w:lang w:eastAsia="sl-SI"/>
        </w:rPr>
      </w:pPr>
      <w:r w:rsidRPr="00D9074C">
        <w:rPr>
          <w:rFonts w:asciiTheme="majorHAnsi" w:eastAsia="Times New Roman" w:hAnsiTheme="majorHAnsi" w:cstheme="majorHAnsi"/>
          <w:b/>
          <w:i/>
          <w:color w:val="242424"/>
          <w:sz w:val="24"/>
          <w:szCs w:val="24"/>
          <w:lang w:eastAsia="sl-SI"/>
        </w:rPr>
        <w:t>Odgovor:</w:t>
      </w:r>
    </w:p>
    <w:p w:rsidR="0014536D" w:rsidRPr="0014536D" w:rsidRDefault="0014536D" w:rsidP="00D9074C">
      <w:pPr>
        <w:shd w:val="clear" w:color="auto" w:fill="FFFFFF"/>
        <w:spacing w:after="0" w:line="240" w:lineRule="auto"/>
        <w:jc w:val="both"/>
        <w:rPr>
          <w:rFonts w:asciiTheme="majorHAnsi" w:eastAsia="Times New Roman" w:hAnsiTheme="majorHAnsi" w:cstheme="majorHAnsi"/>
          <w:b/>
          <w:i/>
          <w:color w:val="242424"/>
          <w:sz w:val="24"/>
          <w:szCs w:val="24"/>
          <w:lang w:eastAsia="sl-SI"/>
        </w:rPr>
      </w:pPr>
      <w:r w:rsidRPr="00D9074C">
        <w:rPr>
          <w:rFonts w:asciiTheme="majorHAnsi" w:eastAsia="Times New Roman" w:hAnsiTheme="majorHAnsi" w:cstheme="majorHAnsi"/>
          <w:b/>
          <w:i/>
          <w:color w:val="242424"/>
          <w:sz w:val="24"/>
          <w:szCs w:val="24"/>
          <w:lang w:eastAsia="sl-SI"/>
        </w:rPr>
        <w:t>Miza in stoli so last šole.</w:t>
      </w:r>
    </w:p>
    <w:p w:rsidR="0014536D" w:rsidRPr="0014536D" w:rsidRDefault="0014536D"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14536D">
        <w:rPr>
          <w:rFonts w:asciiTheme="majorHAnsi" w:eastAsia="Times New Roman" w:hAnsiTheme="majorHAnsi" w:cstheme="majorHAnsi"/>
          <w:color w:val="242424"/>
          <w:sz w:val="24"/>
          <w:szCs w:val="24"/>
          <w:bdr w:val="none" w:sz="0" w:space="0" w:color="auto" w:frame="1"/>
          <w:lang w:eastAsia="sl-SI"/>
        </w:rPr>
        <w:t> </w:t>
      </w:r>
    </w:p>
    <w:p w:rsidR="0014536D" w:rsidRPr="00D9074C" w:rsidRDefault="0014536D" w:rsidP="00D9074C">
      <w:pPr>
        <w:numPr>
          <w:ilvl w:val="0"/>
          <w:numId w:val="4"/>
        </w:num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14536D">
        <w:rPr>
          <w:rFonts w:asciiTheme="majorHAnsi" w:eastAsia="Times New Roman" w:hAnsiTheme="majorHAnsi" w:cstheme="majorHAnsi"/>
          <w:color w:val="242424"/>
          <w:sz w:val="24"/>
          <w:szCs w:val="24"/>
          <w:bdr w:val="none" w:sz="0" w:space="0" w:color="auto" w:frame="1"/>
          <w:lang w:eastAsia="sl-SI"/>
        </w:rPr>
        <w:t>Ali je delitev ob dodatnem terminu ob 15:00 predvidena začasno ali skozi celotno pogodbeno obdobje?</w:t>
      </w:r>
    </w:p>
    <w:p w:rsidR="00D9074C" w:rsidRDefault="00D9074C"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14536D" w:rsidRPr="00D9074C" w:rsidRDefault="0014536D" w:rsidP="00D9074C">
      <w:pPr>
        <w:shd w:val="clear" w:color="auto" w:fill="FFFFFF"/>
        <w:spacing w:after="0" w:line="240" w:lineRule="auto"/>
        <w:jc w:val="both"/>
        <w:rPr>
          <w:rFonts w:asciiTheme="majorHAnsi" w:eastAsia="Times New Roman" w:hAnsiTheme="majorHAnsi" w:cstheme="majorHAnsi"/>
          <w:b/>
          <w:i/>
          <w:color w:val="242424"/>
          <w:sz w:val="24"/>
          <w:szCs w:val="24"/>
          <w:lang w:eastAsia="sl-SI"/>
        </w:rPr>
      </w:pPr>
      <w:r w:rsidRPr="00D9074C">
        <w:rPr>
          <w:rFonts w:asciiTheme="majorHAnsi" w:eastAsia="Times New Roman" w:hAnsiTheme="majorHAnsi" w:cstheme="majorHAnsi"/>
          <w:b/>
          <w:i/>
          <w:color w:val="242424"/>
          <w:sz w:val="24"/>
          <w:szCs w:val="24"/>
          <w:lang w:eastAsia="sl-SI"/>
        </w:rPr>
        <w:t>Odgovor:</w:t>
      </w:r>
    </w:p>
    <w:p w:rsidR="0014536D" w:rsidRPr="0014536D" w:rsidRDefault="0014536D" w:rsidP="00D9074C">
      <w:pPr>
        <w:shd w:val="clear" w:color="auto" w:fill="FFFFFF"/>
        <w:spacing w:after="0" w:line="240" w:lineRule="auto"/>
        <w:jc w:val="both"/>
        <w:rPr>
          <w:rFonts w:asciiTheme="majorHAnsi" w:eastAsia="Times New Roman" w:hAnsiTheme="majorHAnsi" w:cstheme="majorHAnsi"/>
          <w:b/>
          <w:i/>
          <w:color w:val="242424"/>
          <w:sz w:val="24"/>
          <w:szCs w:val="24"/>
          <w:lang w:eastAsia="sl-SI"/>
        </w:rPr>
      </w:pPr>
      <w:r w:rsidRPr="00D9074C">
        <w:rPr>
          <w:rFonts w:asciiTheme="majorHAnsi" w:eastAsia="Times New Roman" w:hAnsiTheme="majorHAnsi" w:cstheme="majorHAnsi"/>
          <w:b/>
          <w:i/>
          <w:color w:val="242424"/>
          <w:sz w:val="24"/>
          <w:szCs w:val="24"/>
          <w:lang w:eastAsia="sl-SI"/>
        </w:rPr>
        <w:t>Predvidena je skozi celotno pogodbeno obdobje. Predvidoma bo izdanih manj malic, ker je tudi dijakov v popoldanski izmeni manj.</w:t>
      </w:r>
    </w:p>
    <w:p w:rsidR="0014536D" w:rsidRPr="0014536D" w:rsidRDefault="0014536D" w:rsidP="00D9074C">
      <w:pPr>
        <w:shd w:val="clear" w:color="auto" w:fill="FFFFFF"/>
        <w:spacing w:after="0" w:line="240" w:lineRule="auto"/>
        <w:ind w:left="720"/>
        <w:jc w:val="both"/>
        <w:rPr>
          <w:rFonts w:asciiTheme="majorHAnsi" w:eastAsia="Times New Roman" w:hAnsiTheme="majorHAnsi" w:cstheme="majorHAnsi"/>
          <w:color w:val="242424"/>
          <w:sz w:val="24"/>
          <w:szCs w:val="24"/>
          <w:lang w:eastAsia="sl-SI"/>
        </w:rPr>
      </w:pPr>
      <w:r w:rsidRPr="0014536D">
        <w:rPr>
          <w:rFonts w:asciiTheme="majorHAnsi" w:eastAsia="Times New Roman" w:hAnsiTheme="majorHAnsi" w:cstheme="majorHAnsi"/>
          <w:color w:val="242424"/>
          <w:sz w:val="24"/>
          <w:szCs w:val="24"/>
          <w:bdr w:val="none" w:sz="0" w:space="0" w:color="auto" w:frame="1"/>
          <w:lang w:eastAsia="sl-SI"/>
        </w:rPr>
        <w:t> </w:t>
      </w:r>
    </w:p>
    <w:p w:rsidR="0014536D" w:rsidRPr="00D9074C" w:rsidRDefault="0014536D" w:rsidP="00D9074C">
      <w:pPr>
        <w:numPr>
          <w:ilvl w:val="0"/>
          <w:numId w:val="5"/>
        </w:num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D9074C">
        <w:rPr>
          <w:rFonts w:asciiTheme="majorHAnsi" w:eastAsia="Times New Roman" w:hAnsiTheme="majorHAnsi" w:cstheme="majorHAnsi"/>
          <w:color w:val="242424"/>
          <w:sz w:val="24"/>
          <w:szCs w:val="24"/>
          <w:lang w:eastAsia="sl-SI"/>
        </w:rPr>
        <w:t>Vprašanja različnih ponudnikov na isto temo Obrazca št. 4.</w:t>
      </w:r>
    </w:p>
    <w:p w:rsidR="0014536D" w:rsidRPr="00D9074C" w:rsidRDefault="0014536D" w:rsidP="00D9074C">
      <w:pPr>
        <w:pStyle w:val="Odstavekseznama"/>
        <w:numPr>
          <w:ilvl w:val="1"/>
          <w:numId w:val="5"/>
        </w:num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D9074C">
        <w:rPr>
          <w:rFonts w:asciiTheme="majorHAnsi" w:eastAsia="Times New Roman" w:hAnsiTheme="majorHAnsi" w:cstheme="majorHAnsi"/>
          <w:color w:val="242424"/>
          <w:sz w:val="24"/>
          <w:szCs w:val="24"/>
          <w:bdr w:val="none" w:sz="0" w:space="0" w:color="auto" w:frame="1"/>
          <w:lang w:eastAsia="sl-SI"/>
        </w:rPr>
        <w:t xml:space="preserve">Obrazec št. 4 – Ponudbeni predračun za dodatno ponudbo je sestavljen dvoumno. V začetku za vsak artikel podamo svojo ceno, sledijo pa rubrike »jogurtni napitki«, »različni pekovski izdelki« in »različne mešane solate«, ki vsebujejo po več artiklov, v stolpcu cena pa je samo ena vrstica – ali to pomeni, da pričakujete enotno ceno za vse navedene artikle pod posamezno rubriko? Pri rubriki »različne mešane solate« bomo zelo težko dali enotno ceno za veliko in malo solato, tudi pri ostalih dveh kategorijah so razlike v ceni navedenih artiklov. Prosimo, da spremenite obrazec, tako da bomo ponudniki za vsak artikel lahko vpisali svojo ceno. Glede na to, da se na koncu obrazca vrednosti artiklov seštejejo, so lahko v prednosti ponudniki, ki za vse naštete artikle ponudijo </w:t>
      </w:r>
      <w:r w:rsidRPr="00D9074C">
        <w:rPr>
          <w:rFonts w:asciiTheme="majorHAnsi" w:eastAsia="Times New Roman" w:hAnsiTheme="majorHAnsi" w:cstheme="majorHAnsi"/>
          <w:color w:val="242424"/>
          <w:sz w:val="24"/>
          <w:szCs w:val="24"/>
          <w:bdr w:val="none" w:sz="0" w:space="0" w:color="auto" w:frame="1"/>
          <w:lang w:eastAsia="sl-SI"/>
        </w:rPr>
        <w:lastRenderedPageBreak/>
        <w:t>enotno ceno, ne glede na to, da bi po seštevku posameznih artiklov z različnimi cenami lahko bili drugi ponudniki ugodnejši.</w:t>
      </w:r>
    </w:p>
    <w:p w:rsidR="0014536D" w:rsidRPr="00D9074C" w:rsidRDefault="0014536D"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14536D" w:rsidRPr="00D9074C" w:rsidRDefault="0014536D" w:rsidP="00D9074C">
      <w:pPr>
        <w:pStyle w:val="Odstavekseznama"/>
        <w:numPr>
          <w:ilvl w:val="1"/>
          <w:numId w:val="5"/>
        </w:num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D9074C">
        <w:rPr>
          <w:rFonts w:asciiTheme="majorHAnsi" w:eastAsia="Times New Roman" w:hAnsiTheme="majorHAnsi" w:cstheme="majorHAnsi"/>
          <w:color w:val="242424"/>
          <w:sz w:val="24"/>
          <w:szCs w:val="24"/>
          <w:lang w:eastAsia="sl-SI"/>
        </w:rPr>
        <w:t>Pri ponudbenem  obrazcu št.4  se je pojavil zaplet pri vnašanju cen dodatne ponudbe in sicer:</w:t>
      </w:r>
    </w:p>
    <w:p w:rsidR="0014536D" w:rsidRPr="00D9074C" w:rsidRDefault="0014536D" w:rsidP="00D9074C">
      <w:pPr>
        <w:pStyle w:val="Odstavekseznama"/>
        <w:numPr>
          <w:ilvl w:val="2"/>
          <w:numId w:val="7"/>
        </w:num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D9074C">
        <w:rPr>
          <w:rFonts w:asciiTheme="majorHAnsi" w:eastAsia="Times New Roman" w:hAnsiTheme="majorHAnsi" w:cstheme="majorHAnsi"/>
          <w:color w:val="242424"/>
          <w:sz w:val="24"/>
          <w:szCs w:val="24"/>
          <w:lang w:eastAsia="sl-SI"/>
        </w:rPr>
        <w:t>V rubriki jogurtni napitki je samo eno okence, sta pa dva artikla</w:t>
      </w:r>
    </w:p>
    <w:p w:rsidR="0014536D" w:rsidRPr="00D9074C" w:rsidRDefault="0014536D" w:rsidP="00D9074C">
      <w:pPr>
        <w:pStyle w:val="Odstavekseznama"/>
        <w:numPr>
          <w:ilvl w:val="2"/>
          <w:numId w:val="7"/>
        </w:num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D9074C">
        <w:rPr>
          <w:rFonts w:asciiTheme="majorHAnsi" w:eastAsia="Times New Roman" w:hAnsiTheme="majorHAnsi" w:cstheme="majorHAnsi"/>
          <w:color w:val="242424"/>
          <w:sz w:val="24"/>
          <w:szCs w:val="24"/>
          <w:lang w:eastAsia="sl-SI"/>
        </w:rPr>
        <w:t>V rubriki pekarski izdelki je samo eno okno, so pa štirje (4) artikli</w:t>
      </w:r>
    </w:p>
    <w:p w:rsidR="0014536D" w:rsidRPr="00D9074C" w:rsidRDefault="0014536D" w:rsidP="00D9074C">
      <w:pPr>
        <w:pStyle w:val="Odstavekseznama"/>
        <w:numPr>
          <w:ilvl w:val="2"/>
          <w:numId w:val="7"/>
        </w:num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D9074C">
        <w:rPr>
          <w:rFonts w:asciiTheme="majorHAnsi" w:eastAsia="Times New Roman" w:hAnsiTheme="majorHAnsi" w:cstheme="majorHAnsi"/>
          <w:color w:val="242424"/>
          <w:sz w:val="24"/>
          <w:szCs w:val="24"/>
          <w:lang w:eastAsia="sl-SI"/>
        </w:rPr>
        <w:t>V rubriki mešana solata je samo eno okence, sta pa dva artikla.</w:t>
      </w:r>
    </w:p>
    <w:p w:rsidR="00062841" w:rsidRPr="00D9074C" w:rsidRDefault="0014536D" w:rsidP="00D9074C">
      <w:pPr>
        <w:pStyle w:val="Odstavekseznama"/>
        <w:numPr>
          <w:ilvl w:val="2"/>
          <w:numId w:val="7"/>
        </w:numPr>
        <w:shd w:val="clear" w:color="auto" w:fill="FFFFFF"/>
        <w:spacing w:after="0" w:line="240" w:lineRule="auto"/>
        <w:ind w:left="709"/>
        <w:jc w:val="both"/>
        <w:rPr>
          <w:rFonts w:asciiTheme="majorHAnsi" w:eastAsia="Times New Roman" w:hAnsiTheme="majorHAnsi" w:cstheme="majorHAnsi"/>
          <w:color w:val="242424"/>
          <w:sz w:val="24"/>
          <w:szCs w:val="24"/>
          <w:lang w:eastAsia="sl-SI"/>
        </w:rPr>
      </w:pPr>
      <w:r w:rsidRPr="00D9074C">
        <w:rPr>
          <w:rFonts w:asciiTheme="majorHAnsi" w:eastAsia="Times New Roman" w:hAnsiTheme="majorHAnsi" w:cstheme="majorHAnsi"/>
          <w:color w:val="242424"/>
          <w:sz w:val="24"/>
          <w:szCs w:val="24"/>
          <w:lang w:eastAsia="sl-SI"/>
        </w:rPr>
        <w:t>Vprašanje je sledeče:</w:t>
      </w:r>
      <w:r w:rsidR="00062841" w:rsidRPr="00D9074C">
        <w:rPr>
          <w:rFonts w:asciiTheme="majorHAnsi" w:eastAsia="Times New Roman" w:hAnsiTheme="majorHAnsi" w:cstheme="majorHAnsi"/>
          <w:color w:val="242424"/>
          <w:sz w:val="24"/>
          <w:szCs w:val="24"/>
          <w:lang w:eastAsia="sl-SI"/>
        </w:rPr>
        <w:t xml:space="preserve"> </w:t>
      </w:r>
      <w:r w:rsidRPr="00D9074C">
        <w:rPr>
          <w:rFonts w:asciiTheme="majorHAnsi" w:eastAsia="Times New Roman" w:hAnsiTheme="majorHAnsi" w:cstheme="majorHAnsi"/>
          <w:color w:val="242424"/>
          <w:sz w:val="24"/>
          <w:szCs w:val="24"/>
          <w:lang w:eastAsia="sl-SI"/>
        </w:rPr>
        <w:t>Koliko cen se vpiše v posamezno okno. Skupna cena (verzija 1 v priponki) ali se vpiše cena za vsak posamezni artikel (verzija 2 v priponki).</w:t>
      </w:r>
    </w:p>
    <w:p w:rsidR="0014536D" w:rsidRPr="00D9074C" w:rsidRDefault="0014536D" w:rsidP="00D9074C">
      <w:pPr>
        <w:pStyle w:val="Odstavekseznama"/>
        <w:shd w:val="clear" w:color="auto" w:fill="FFFFFF"/>
        <w:spacing w:after="0" w:line="240" w:lineRule="auto"/>
        <w:jc w:val="both"/>
        <w:rPr>
          <w:rFonts w:asciiTheme="majorHAnsi" w:eastAsia="Times New Roman" w:hAnsiTheme="majorHAnsi" w:cstheme="majorHAnsi"/>
          <w:color w:val="242424"/>
          <w:sz w:val="24"/>
          <w:szCs w:val="24"/>
          <w:lang w:eastAsia="sl-SI"/>
        </w:rPr>
      </w:pPr>
      <w:r w:rsidRPr="00D9074C">
        <w:rPr>
          <w:rFonts w:asciiTheme="majorHAnsi" w:eastAsia="Times New Roman" w:hAnsiTheme="majorHAnsi" w:cstheme="majorHAnsi"/>
          <w:color w:val="242424"/>
          <w:sz w:val="24"/>
          <w:szCs w:val="24"/>
          <w:lang w:eastAsia="sl-SI"/>
        </w:rPr>
        <w:t>Prav tako se mora v rubriki SKUPAJ DODATNA PONUDBA (1+2) VPISAT skupna cena.</w:t>
      </w:r>
    </w:p>
    <w:p w:rsidR="00062841" w:rsidRPr="00D9074C" w:rsidRDefault="0014536D" w:rsidP="00D9074C">
      <w:pPr>
        <w:pStyle w:val="Odstavekseznama"/>
        <w:numPr>
          <w:ilvl w:val="0"/>
          <w:numId w:val="7"/>
        </w:num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D9074C">
        <w:rPr>
          <w:rFonts w:asciiTheme="majorHAnsi" w:eastAsia="Times New Roman" w:hAnsiTheme="majorHAnsi" w:cstheme="majorHAnsi"/>
          <w:color w:val="242424"/>
          <w:sz w:val="24"/>
          <w:szCs w:val="24"/>
          <w:lang w:eastAsia="sl-SI"/>
        </w:rPr>
        <w:t>Vprašanje je sledeče: iz katere verzije se vpiše skupna cena, ki se doda obstoječim artiklom.</w:t>
      </w:r>
    </w:p>
    <w:p w:rsidR="0014536D" w:rsidRPr="00D9074C" w:rsidRDefault="0014536D"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D9074C" w:rsidRPr="00D9074C" w:rsidRDefault="00D9074C" w:rsidP="00D9074C">
      <w:pPr>
        <w:shd w:val="clear" w:color="auto" w:fill="FFFFFF"/>
        <w:spacing w:after="0" w:line="240" w:lineRule="auto"/>
        <w:jc w:val="both"/>
        <w:rPr>
          <w:rFonts w:asciiTheme="majorHAnsi" w:eastAsia="Times New Roman" w:hAnsiTheme="majorHAnsi" w:cstheme="majorHAnsi"/>
          <w:b/>
          <w:i/>
          <w:color w:val="242424"/>
          <w:sz w:val="24"/>
          <w:szCs w:val="24"/>
          <w:lang w:eastAsia="sl-SI"/>
        </w:rPr>
      </w:pPr>
      <w:r w:rsidRPr="00D9074C">
        <w:rPr>
          <w:rFonts w:asciiTheme="majorHAnsi" w:eastAsia="Times New Roman" w:hAnsiTheme="majorHAnsi" w:cstheme="majorHAnsi"/>
          <w:b/>
          <w:i/>
          <w:color w:val="242424"/>
          <w:sz w:val="24"/>
          <w:szCs w:val="24"/>
          <w:lang w:eastAsia="sl-SI"/>
        </w:rPr>
        <w:t>Odgovor: Obrazec št. 4 je popravljen. Cena se izpiše za vsak artikel posebej.</w:t>
      </w:r>
    </w:p>
    <w:p w:rsidR="0014536D" w:rsidRPr="00D9074C" w:rsidRDefault="0014536D"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14536D" w:rsidRPr="0014536D" w:rsidRDefault="0014536D"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14536D" w:rsidRPr="00D9074C" w:rsidRDefault="0014536D" w:rsidP="00D9074C">
      <w:pPr>
        <w:numPr>
          <w:ilvl w:val="0"/>
          <w:numId w:val="6"/>
        </w:numPr>
        <w:shd w:val="clear" w:color="auto" w:fill="FFFFFF"/>
        <w:spacing w:after="0" w:line="240" w:lineRule="auto"/>
        <w:jc w:val="both"/>
        <w:rPr>
          <w:rFonts w:asciiTheme="majorHAnsi" w:eastAsia="Times New Roman" w:hAnsiTheme="majorHAnsi" w:cstheme="majorHAnsi"/>
          <w:color w:val="242424"/>
          <w:sz w:val="24"/>
          <w:szCs w:val="24"/>
          <w:lang w:eastAsia="sl-SI"/>
        </w:rPr>
      </w:pPr>
      <w:r w:rsidRPr="0014536D">
        <w:rPr>
          <w:rFonts w:asciiTheme="majorHAnsi" w:eastAsia="Times New Roman" w:hAnsiTheme="majorHAnsi" w:cstheme="majorHAnsi"/>
          <w:color w:val="242424"/>
          <w:sz w:val="24"/>
          <w:szCs w:val="24"/>
          <w:bdr w:val="none" w:sz="0" w:space="0" w:color="auto" w:frame="1"/>
          <w:lang w:eastAsia="sl-SI"/>
        </w:rPr>
        <w:t>V razpisni dokumentaciji na strani 7 navajate, da je možno ponudbo oddati po pošti. Zanima nas, ali je možno ponudbo tudi osebno oddati v tajništvu šole na dan oddaje 21.8.2023 ali v tednu pred oddajo (16.8. – 18.8.2023).</w:t>
      </w:r>
    </w:p>
    <w:p w:rsidR="00D9074C" w:rsidRDefault="00D9074C" w:rsidP="00D9074C">
      <w:pPr>
        <w:shd w:val="clear" w:color="auto" w:fill="FFFFFF"/>
        <w:spacing w:after="0" w:line="240" w:lineRule="auto"/>
        <w:ind w:left="720"/>
        <w:jc w:val="both"/>
        <w:rPr>
          <w:rFonts w:asciiTheme="majorHAnsi" w:eastAsia="Times New Roman" w:hAnsiTheme="majorHAnsi" w:cstheme="majorHAnsi"/>
          <w:color w:val="242424"/>
          <w:sz w:val="24"/>
          <w:szCs w:val="24"/>
          <w:lang w:eastAsia="sl-SI"/>
        </w:rPr>
      </w:pPr>
    </w:p>
    <w:p w:rsidR="00D9074C" w:rsidRPr="0014536D" w:rsidRDefault="00D9074C" w:rsidP="00D9074C">
      <w:pPr>
        <w:shd w:val="clear" w:color="auto" w:fill="FFFFFF"/>
        <w:spacing w:after="0" w:line="240" w:lineRule="auto"/>
        <w:jc w:val="both"/>
        <w:rPr>
          <w:rFonts w:asciiTheme="majorHAnsi" w:eastAsia="Times New Roman" w:hAnsiTheme="majorHAnsi" w:cstheme="majorHAnsi"/>
          <w:b/>
          <w:i/>
          <w:color w:val="242424"/>
          <w:sz w:val="24"/>
          <w:szCs w:val="24"/>
          <w:lang w:eastAsia="sl-SI"/>
        </w:rPr>
      </w:pPr>
      <w:r w:rsidRPr="00D9074C">
        <w:rPr>
          <w:rFonts w:asciiTheme="majorHAnsi" w:eastAsia="Times New Roman" w:hAnsiTheme="majorHAnsi" w:cstheme="majorHAnsi"/>
          <w:b/>
          <w:i/>
          <w:color w:val="242424"/>
          <w:sz w:val="24"/>
          <w:szCs w:val="24"/>
          <w:lang w:eastAsia="sl-SI"/>
        </w:rPr>
        <w:t xml:space="preserve">Odgovor: </w:t>
      </w:r>
      <w:bookmarkStart w:id="0" w:name="_Hlk143076488"/>
      <w:r w:rsidRPr="00D9074C">
        <w:rPr>
          <w:rFonts w:asciiTheme="majorHAnsi" w:eastAsia="Times New Roman" w:hAnsiTheme="majorHAnsi" w:cstheme="majorHAnsi"/>
          <w:b/>
          <w:i/>
          <w:color w:val="242424"/>
          <w:sz w:val="24"/>
          <w:szCs w:val="24"/>
          <w:lang w:eastAsia="sl-SI"/>
        </w:rPr>
        <w:t>Ponudba se lahko odda tudi osebno v času uradnih ur, od pon. do pet.</w:t>
      </w:r>
      <w:r>
        <w:rPr>
          <w:rFonts w:asciiTheme="majorHAnsi" w:eastAsia="Times New Roman" w:hAnsiTheme="majorHAnsi" w:cstheme="majorHAnsi"/>
          <w:b/>
          <w:i/>
          <w:color w:val="242424"/>
          <w:sz w:val="24"/>
          <w:szCs w:val="24"/>
          <w:lang w:eastAsia="sl-SI"/>
        </w:rPr>
        <w:t>,</w:t>
      </w:r>
      <w:r w:rsidRPr="00D9074C">
        <w:rPr>
          <w:rFonts w:asciiTheme="majorHAnsi" w:eastAsia="Times New Roman" w:hAnsiTheme="majorHAnsi" w:cstheme="majorHAnsi"/>
          <w:b/>
          <w:i/>
          <w:color w:val="242424"/>
          <w:sz w:val="24"/>
          <w:szCs w:val="24"/>
          <w:lang w:eastAsia="sl-SI"/>
        </w:rPr>
        <w:t xml:space="preserve"> med 9.00 in 12.00, v tajništvu šole.</w:t>
      </w:r>
    </w:p>
    <w:p w:rsidR="0014536D" w:rsidRDefault="0014536D" w:rsidP="00D9074C">
      <w:pPr>
        <w:shd w:val="clear" w:color="auto" w:fill="FFFFFF"/>
        <w:spacing w:after="0" w:line="240" w:lineRule="auto"/>
        <w:jc w:val="both"/>
        <w:rPr>
          <w:rFonts w:asciiTheme="majorHAnsi" w:eastAsia="Times New Roman" w:hAnsiTheme="majorHAnsi" w:cstheme="majorHAnsi"/>
          <w:color w:val="242424"/>
          <w:sz w:val="24"/>
          <w:szCs w:val="24"/>
          <w:bdr w:val="none" w:sz="0" w:space="0" w:color="auto" w:frame="1"/>
          <w:lang w:eastAsia="sl-SI"/>
        </w:rPr>
      </w:pPr>
      <w:r w:rsidRPr="0014536D">
        <w:rPr>
          <w:rFonts w:asciiTheme="majorHAnsi" w:eastAsia="Times New Roman" w:hAnsiTheme="majorHAnsi" w:cstheme="majorHAnsi"/>
          <w:color w:val="242424"/>
          <w:sz w:val="24"/>
          <w:szCs w:val="24"/>
          <w:bdr w:val="none" w:sz="0" w:space="0" w:color="auto" w:frame="1"/>
          <w:lang w:eastAsia="sl-SI"/>
        </w:rPr>
        <w:t> </w:t>
      </w:r>
      <w:bookmarkEnd w:id="0"/>
    </w:p>
    <w:p w:rsidR="00A1133F" w:rsidRDefault="00A1133F"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A1133F" w:rsidRDefault="00A1133F"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r>
        <w:rPr>
          <w:rFonts w:asciiTheme="majorHAnsi" w:eastAsia="Times New Roman" w:hAnsiTheme="majorHAnsi" w:cstheme="majorHAnsi"/>
          <w:color w:val="242424"/>
          <w:sz w:val="24"/>
          <w:szCs w:val="24"/>
          <w:lang w:eastAsia="sl-SI"/>
        </w:rPr>
        <w:t>Maribor, 16. 8. 2023</w:t>
      </w:r>
    </w:p>
    <w:p w:rsidR="00992D64" w:rsidRDefault="00992D64"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p w:rsidR="00A1133F" w:rsidRDefault="00A1133F"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bookmarkStart w:id="1" w:name="_GoBack"/>
      <w:bookmarkEnd w:id="1"/>
    </w:p>
    <w:p w:rsidR="00A1133F" w:rsidRPr="0014536D" w:rsidRDefault="00A1133F" w:rsidP="00D9074C">
      <w:pPr>
        <w:shd w:val="clear" w:color="auto" w:fill="FFFFFF"/>
        <w:spacing w:after="0" w:line="240" w:lineRule="auto"/>
        <w:jc w:val="both"/>
        <w:rPr>
          <w:rFonts w:asciiTheme="majorHAnsi" w:eastAsia="Times New Roman" w:hAnsiTheme="majorHAnsi" w:cstheme="majorHAnsi"/>
          <w:color w:val="242424"/>
          <w:sz w:val="24"/>
          <w:szCs w:val="24"/>
          <w:lang w:eastAsia="sl-SI"/>
        </w:rPr>
      </w:pPr>
    </w:p>
    <w:sectPr w:rsidR="00A1133F" w:rsidRPr="00145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5CF7"/>
    <w:multiLevelType w:val="multilevel"/>
    <w:tmpl w:val="84B24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52FFC"/>
    <w:multiLevelType w:val="multilevel"/>
    <w:tmpl w:val="1BFCE9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1E50AD"/>
    <w:multiLevelType w:val="hybridMultilevel"/>
    <w:tmpl w:val="2D72E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E9D1F6E"/>
    <w:multiLevelType w:val="multilevel"/>
    <w:tmpl w:val="ED5C79CA"/>
    <w:lvl w:ilvl="0">
      <w:start w:val="4"/>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04419B"/>
    <w:multiLevelType w:val="multilevel"/>
    <w:tmpl w:val="1B0C0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4C2C68"/>
    <w:multiLevelType w:val="multilevel"/>
    <w:tmpl w:val="7B04D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E25C3B"/>
    <w:multiLevelType w:val="multilevel"/>
    <w:tmpl w:val="2212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6D"/>
    <w:rsid w:val="00062841"/>
    <w:rsid w:val="0008407A"/>
    <w:rsid w:val="0014536D"/>
    <w:rsid w:val="00992D64"/>
    <w:rsid w:val="00A1133F"/>
    <w:rsid w:val="00B14B09"/>
    <w:rsid w:val="00D75FAB"/>
    <w:rsid w:val="00D907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72C8"/>
  <w15:chartTrackingRefBased/>
  <w15:docId w15:val="{E560000A-7D6B-4680-948A-D86657EF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msonormal">
    <w:name w:val="x_msonormal"/>
    <w:basedOn w:val="Navaden"/>
    <w:rsid w:val="0014536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145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827837">
      <w:bodyDiv w:val="1"/>
      <w:marLeft w:val="0"/>
      <w:marRight w:val="0"/>
      <w:marTop w:val="0"/>
      <w:marBottom w:val="0"/>
      <w:divBdr>
        <w:top w:val="none" w:sz="0" w:space="0" w:color="auto"/>
        <w:left w:val="none" w:sz="0" w:space="0" w:color="auto"/>
        <w:bottom w:val="none" w:sz="0" w:space="0" w:color="auto"/>
        <w:right w:val="none" w:sz="0" w:space="0" w:color="auto"/>
      </w:divBdr>
    </w:div>
    <w:div w:id="10244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517</Words>
  <Characters>2950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šola</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Jager Popović</dc:creator>
  <cp:keywords/>
  <dc:description/>
  <cp:lastModifiedBy>Nadja Jager Popović</cp:lastModifiedBy>
  <cp:revision>5</cp:revision>
  <dcterms:created xsi:type="dcterms:W3CDTF">2023-08-16T08:17:00Z</dcterms:created>
  <dcterms:modified xsi:type="dcterms:W3CDTF">2023-08-16T09:34:00Z</dcterms:modified>
</cp:coreProperties>
</file>