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NADOMESTNA DEJAVNOST ZA NARAVOSLOVNI DAN 2025/26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Dijak/inja naj obi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šče Akvarij-terarij Maribor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ali 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Botanični vrt Univerze v Mariboru.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Po ogledu, pripravi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poro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čilo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 napisano z roko, ki obsega vsaj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4 strani A4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 formata (črtasta pola) brez slik/skic. 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V poro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čilu opiše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tri izbrane vrste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, ki jih je spoznal/a v akvariju/botaničnem vrtu in analiziral/a s pomočjo virov. 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Originalna vstopnica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 za akvarij-terarij/botani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čni vrt in vsaj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shd w:fill="auto" w:val="clear"/>
        </w:rPr>
        <w:t xml:space="preserve">tri fotografije ali skice izbrane vrste, morajo biti priložene poročilu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Poro</w:t>
      </w: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čilo razrednik ali dijak/inja odda koordinatorici ND (osebno ali v predalček).</w:t>
      </w: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32"/>
          <w:shd w:fill="auto" w:val="clear"/>
        </w:rPr>
        <w:t xml:space="preserve">Aktiv naravoslovja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